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39ED53" w14:textId="514B5A8E" w:rsidR="00BB7F8F" w:rsidRDefault="00BB7F8F" w:rsidP="00BB7F8F">
      <w:pPr>
        <w:jc w:val="center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Cs/>
          <w:sz w:val="24"/>
          <w:szCs w:val="24"/>
        </w:rPr>
        <w:t>MODELO 1.6</w:t>
      </w:r>
    </w:p>
    <w:p w14:paraId="69254A05" w14:textId="026F75F7" w:rsidR="00853B1B" w:rsidRPr="00F13EFE" w:rsidRDefault="00853B1B" w:rsidP="001813DF">
      <w:pPr>
        <w:jc w:val="both"/>
        <w:rPr>
          <w:rFonts w:ascii="Verdana" w:hAnsi="Verdana"/>
          <w:b/>
          <w:bCs/>
          <w:sz w:val="24"/>
          <w:szCs w:val="24"/>
        </w:rPr>
      </w:pPr>
      <w:r w:rsidRPr="00F13EFE">
        <w:rPr>
          <w:rFonts w:ascii="Verdana" w:hAnsi="Verdana"/>
          <w:b/>
          <w:bCs/>
          <w:sz w:val="24"/>
          <w:szCs w:val="24"/>
        </w:rPr>
        <w:t xml:space="preserve">Declaración responsable </w:t>
      </w:r>
      <w:r w:rsidR="001813DF" w:rsidRPr="00F13EFE">
        <w:rPr>
          <w:rFonts w:ascii="Verdana" w:hAnsi="Verdana"/>
          <w:b/>
          <w:bCs/>
          <w:sz w:val="24"/>
          <w:szCs w:val="24"/>
        </w:rPr>
        <w:t>de</w:t>
      </w:r>
      <w:r w:rsidR="00F13EFE">
        <w:rPr>
          <w:rFonts w:ascii="Verdana" w:hAnsi="Verdana"/>
          <w:b/>
          <w:bCs/>
          <w:sz w:val="24"/>
          <w:szCs w:val="24"/>
        </w:rPr>
        <w:t xml:space="preserve"> cumplir con los requisitos de la convocatoria y con el principio de no causar perjuicio significativo</w:t>
      </w:r>
      <w:r w:rsidR="001813DF" w:rsidRPr="00F13EFE">
        <w:rPr>
          <w:rFonts w:ascii="Verdana" w:hAnsi="Verdana"/>
          <w:b/>
          <w:bCs/>
          <w:sz w:val="24"/>
          <w:szCs w:val="24"/>
        </w:rPr>
        <w:t xml:space="preserve"> </w:t>
      </w:r>
      <w:r w:rsidR="00A81DDC" w:rsidRPr="00F13EFE">
        <w:rPr>
          <w:rFonts w:ascii="Verdana" w:hAnsi="Verdana"/>
          <w:b/>
          <w:bCs/>
          <w:sz w:val="24"/>
          <w:szCs w:val="24"/>
        </w:rPr>
        <w:t>(art</w:t>
      </w:r>
      <w:r w:rsidR="004B3A34">
        <w:rPr>
          <w:rFonts w:ascii="Verdana" w:hAnsi="Verdana"/>
          <w:b/>
          <w:bCs/>
          <w:sz w:val="24"/>
          <w:szCs w:val="24"/>
        </w:rPr>
        <w:t>s</w:t>
      </w:r>
      <w:r w:rsidR="00A81DDC" w:rsidRPr="00F13EFE">
        <w:rPr>
          <w:rFonts w:ascii="Verdana" w:hAnsi="Verdana"/>
          <w:b/>
          <w:bCs/>
          <w:sz w:val="24"/>
          <w:szCs w:val="24"/>
        </w:rPr>
        <w:t xml:space="preserve">. </w:t>
      </w:r>
      <w:r w:rsidR="004B3A34">
        <w:rPr>
          <w:rFonts w:ascii="Verdana" w:hAnsi="Verdana"/>
          <w:b/>
          <w:bCs/>
          <w:sz w:val="24"/>
          <w:szCs w:val="24"/>
        </w:rPr>
        <w:t>2.</w:t>
      </w:r>
      <w:r w:rsidR="00F13EFE">
        <w:rPr>
          <w:rFonts w:ascii="Verdana" w:hAnsi="Verdana"/>
          <w:b/>
          <w:bCs/>
          <w:sz w:val="24"/>
          <w:szCs w:val="24"/>
        </w:rPr>
        <w:t>3</w:t>
      </w:r>
      <w:r w:rsidR="004B3A34">
        <w:rPr>
          <w:rFonts w:ascii="Verdana" w:hAnsi="Verdana"/>
          <w:b/>
          <w:bCs/>
          <w:sz w:val="24"/>
          <w:szCs w:val="24"/>
        </w:rPr>
        <w:t>, 2</w:t>
      </w:r>
      <w:bookmarkStart w:id="0" w:name="_GoBack"/>
      <w:bookmarkEnd w:id="0"/>
      <w:r w:rsidR="004B3A34">
        <w:rPr>
          <w:rFonts w:ascii="Verdana" w:hAnsi="Verdana"/>
          <w:b/>
          <w:bCs/>
          <w:sz w:val="24"/>
          <w:szCs w:val="24"/>
        </w:rPr>
        <w:t>.4</w:t>
      </w:r>
      <w:r w:rsidR="001813DF" w:rsidRPr="00F13EFE">
        <w:rPr>
          <w:rFonts w:ascii="Verdana" w:hAnsi="Verdana"/>
          <w:b/>
          <w:bCs/>
          <w:sz w:val="24"/>
          <w:szCs w:val="24"/>
        </w:rPr>
        <w:t xml:space="preserve"> </w:t>
      </w:r>
      <w:r w:rsidR="004B3A34">
        <w:rPr>
          <w:rFonts w:ascii="Verdana" w:hAnsi="Verdana"/>
          <w:b/>
          <w:bCs/>
          <w:sz w:val="24"/>
          <w:szCs w:val="24"/>
        </w:rPr>
        <w:t xml:space="preserve">y 7.3 </w:t>
      </w:r>
      <w:r w:rsidR="001813DF" w:rsidRPr="00F13EFE">
        <w:rPr>
          <w:rFonts w:ascii="Verdana" w:hAnsi="Verdana"/>
          <w:b/>
          <w:bCs/>
          <w:sz w:val="24"/>
          <w:szCs w:val="24"/>
        </w:rPr>
        <w:t>OM)</w:t>
      </w:r>
    </w:p>
    <w:p w14:paraId="7BB52CB6" w14:textId="77777777" w:rsidR="00853B1B" w:rsidRPr="00BB7F8F" w:rsidRDefault="00853B1B" w:rsidP="001813DF">
      <w:pPr>
        <w:jc w:val="both"/>
        <w:rPr>
          <w:rFonts w:ascii="Verdana" w:hAnsi="Verdana"/>
          <w:b/>
          <w:bCs/>
          <w:sz w:val="16"/>
          <w:szCs w:val="16"/>
        </w:rPr>
      </w:pPr>
    </w:p>
    <w:p w14:paraId="4387B7F8" w14:textId="77777777" w:rsidR="00F048E1" w:rsidRDefault="00F048E1" w:rsidP="00F048E1">
      <w:pPr>
        <w:spacing w:after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D/Dña. ……………………………………………………………………, con DNI ……………, en nombre y representación de la Entidad Local/Agrupación de Entidades Locales (denominación oficial) …………………………………………….</w:t>
      </w:r>
    </w:p>
    <w:p w14:paraId="48A98C0C" w14:textId="77777777" w:rsidR="00F048E1" w:rsidRDefault="00F048E1" w:rsidP="00F048E1">
      <w:pPr>
        <w:spacing w:after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……</w:t>
      </w:r>
      <w:proofErr w:type="gramStart"/>
      <w:r>
        <w:rPr>
          <w:rFonts w:ascii="Verdana" w:hAnsi="Verdana" w:cs="Times New Roman"/>
          <w:sz w:val="24"/>
          <w:szCs w:val="24"/>
        </w:rPr>
        <w:t>…….</w:t>
      </w:r>
      <w:proofErr w:type="gramEnd"/>
      <w:r>
        <w:rPr>
          <w:rFonts w:ascii="Verdana" w:hAnsi="Verdana" w:cs="Times New Roman"/>
          <w:sz w:val="24"/>
          <w:szCs w:val="24"/>
        </w:rPr>
        <w:t>.……………………………………………………………………...............………, en calidad de ……………………………………….., y bajo su responsabilidad,</w:t>
      </w:r>
    </w:p>
    <w:p w14:paraId="5D30179B" w14:textId="190676C1" w:rsidR="001813DF" w:rsidRPr="00BB7F8F" w:rsidRDefault="001813DF" w:rsidP="001813DF">
      <w:pPr>
        <w:jc w:val="both"/>
        <w:rPr>
          <w:rFonts w:ascii="Verdana" w:hAnsi="Verdana" w:cs="Times New Roman"/>
          <w:sz w:val="16"/>
          <w:szCs w:val="16"/>
        </w:rPr>
      </w:pPr>
    </w:p>
    <w:p w14:paraId="3E8D6C49" w14:textId="796B63FA" w:rsidR="00853B1B" w:rsidRPr="00F13EFE" w:rsidRDefault="00853B1B" w:rsidP="001813DF">
      <w:pPr>
        <w:jc w:val="center"/>
        <w:rPr>
          <w:rFonts w:ascii="Verdana" w:hAnsi="Verdana"/>
          <w:sz w:val="24"/>
          <w:szCs w:val="24"/>
        </w:rPr>
      </w:pPr>
      <w:r w:rsidRPr="00BB7F8F">
        <w:rPr>
          <w:rFonts w:ascii="Verdana" w:hAnsi="Verdana"/>
          <w:b/>
          <w:sz w:val="24"/>
          <w:szCs w:val="24"/>
        </w:rPr>
        <w:t>DECLARA</w:t>
      </w:r>
    </w:p>
    <w:p w14:paraId="1A9923B9" w14:textId="53DA7F0B" w:rsidR="00F13EFE" w:rsidRPr="00F13EFE" w:rsidRDefault="00EB6C8A" w:rsidP="00BB7F8F">
      <w:pPr>
        <w:spacing w:before="240" w:after="0" w:line="240" w:lineRule="auto"/>
        <w:jc w:val="both"/>
        <w:rPr>
          <w:rFonts w:ascii="Verdana" w:hAnsi="Verdana"/>
          <w:sz w:val="24"/>
          <w:szCs w:val="24"/>
        </w:rPr>
      </w:pPr>
      <w:r w:rsidRPr="00F13EFE">
        <w:rPr>
          <w:rFonts w:ascii="Verdana" w:hAnsi="Verdana"/>
          <w:sz w:val="24"/>
          <w:szCs w:val="24"/>
        </w:rPr>
        <w:t>1.-</w:t>
      </w:r>
      <w:r w:rsidR="004C72E1" w:rsidRPr="00F13EFE">
        <w:rPr>
          <w:rFonts w:ascii="Verdana" w:hAnsi="Verdana"/>
          <w:sz w:val="24"/>
          <w:szCs w:val="24"/>
        </w:rPr>
        <w:t xml:space="preserve"> </w:t>
      </w:r>
      <w:r w:rsidR="004C72E1" w:rsidRPr="00F13EFE">
        <w:rPr>
          <w:rFonts w:ascii="Verdana" w:hAnsi="Verdana" w:cs="Arial"/>
          <w:sz w:val="24"/>
          <w:szCs w:val="24"/>
        </w:rPr>
        <w:t xml:space="preserve">Que </w:t>
      </w:r>
      <w:r w:rsidR="00F048E1">
        <w:rPr>
          <w:rFonts w:ascii="Verdana" w:hAnsi="Verdana"/>
          <w:sz w:val="24"/>
          <w:szCs w:val="24"/>
        </w:rPr>
        <w:t xml:space="preserve">dicha Entidad/Agrupación </w:t>
      </w:r>
      <w:r w:rsidR="00F13EFE" w:rsidRPr="00F13EFE">
        <w:rPr>
          <w:rFonts w:ascii="Verdana" w:hAnsi="Verdana"/>
          <w:sz w:val="24"/>
          <w:szCs w:val="24"/>
        </w:rPr>
        <w:t xml:space="preserve">se compromete a cumplir con los requisitos de esta convocatoria, de conformidad con lo establecido </w:t>
      </w:r>
      <w:r w:rsidR="00F13EFE" w:rsidRPr="00F13EFE">
        <w:rPr>
          <w:rFonts w:ascii="Verdana" w:hAnsi="Verdana" w:cstheme="minorHAnsi"/>
          <w:bCs/>
          <w:sz w:val="24"/>
          <w:szCs w:val="24"/>
        </w:rPr>
        <w:t>por el Reglamento (UE) 2021/241 del Parlamento Europeo y del Consejo de 12 de febrero de 2021 por el que se establece el Mecanismo de Recuperación y Resiliencia y el resto de normativa que lo desarrolle</w:t>
      </w:r>
      <w:r w:rsidR="00F13EFE" w:rsidRPr="00F13EFE">
        <w:rPr>
          <w:rFonts w:ascii="Verdana" w:hAnsi="Verdana" w:cstheme="minorHAnsi"/>
          <w:sz w:val="24"/>
          <w:szCs w:val="24"/>
        </w:rPr>
        <w:t xml:space="preserve">. </w:t>
      </w:r>
      <w:r w:rsidR="00F13EFE" w:rsidRPr="00F048E1">
        <w:rPr>
          <w:rFonts w:ascii="Verdana" w:hAnsi="Verdana" w:cs="Arial"/>
          <w:sz w:val="24"/>
          <w:szCs w:val="24"/>
        </w:rPr>
        <w:t>E</w:t>
      </w:r>
      <w:r w:rsidR="00F13EFE" w:rsidRPr="00F048E1">
        <w:rPr>
          <w:rFonts w:ascii="Verdana" w:hAnsi="Verdana" w:cs="Arial"/>
          <w:bCs/>
          <w:sz w:val="24"/>
          <w:szCs w:val="24"/>
        </w:rPr>
        <w:t>n particular</w:t>
      </w:r>
      <w:r w:rsidR="00B2177B">
        <w:rPr>
          <w:rFonts w:ascii="Verdana" w:hAnsi="Verdana" w:cs="Arial"/>
          <w:bCs/>
          <w:sz w:val="24"/>
          <w:szCs w:val="24"/>
        </w:rPr>
        <w:t xml:space="preserve"> se tendrán en cuenta</w:t>
      </w:r>
      <w:r w:rsidR="00F13EFE" w:rsidRPr="00F13EFE">
        <w:rPr>
          <w:rFonts w:ascii="Verdana" w:hAnsi="Verdana" w:cs="Arial"/>
          <w:bCs/>
          <w:sz w:val="24"/>
          <w:szCs w:val="24"/>
        </w:rPr>
        <w:t xml:space="preserve"> las m</w:t>
      </w:r>
      <w:r w:rsidR="00F13EFE" w:rsidRPr="00F13EFE">
        <w:rPr>
          <w:rFonts w:ascii="Verdana" w:hAnsi="Verdana" w:cs="Arial"/>
          <w:sz w:val="24"/>
          <w:szCs w:val="24"/>
        </w:rPr>
        <w:t>edidas previstas en el citado Reglamento dirigidas a evitar la doble financiación (art. 9); las medidas contra el fraude, corrupción y conflicto de intereses (art. 22.2.b); las medidas para el registro de los datos de los beneficiarios en una base de datos única (art. 22.2.d); la sujeción a los controles de los organismos europeos (art. 22.2.e); la obligación de conservación de la documentación (art. 22.2.f) y las normas sobre comunicación y publicidad, de acuerdo con lo previsto en el art. 34.</w:t>
      </w:r>
    </w:p>
    <w:p w14:paraId="326C0337" w14:textId="49C7688C" w:rsidR="00B2177B" w:rsidRDefault="00F13EFE" w:rsidP="00954D00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B2177B">
        <w:rPr>
          <w:rFonts w:ascii="Verdana" w:hAnsi="Verdana"/>
          <w:sz w:val="24"/>
          <w:szCs w:val="24"/>
        </w:rPr>
        <w:t xml:space="preserve">2.- </w:t>
      </w:r>
      <w:bookmarkStart w:id="1" w:name="_Hlk81916480"/>
      <w:r w:rsidRPr="00B2177B">
        <w:rPr>
          <w:rFonts w:ascii="Verdana" w:hAnsi="Verdana" w:cs="Arial"/>
          <w:sz w:val="24"/>
          <w:szCs w:val="24"/>
        </w:rPr>
        <w:t xml:space="preserve">Que </w:t>
      </w:r>
      <w:r w:rsidR="00F048E1" w:rsidRPr="00B2177B">
        <w:rPr>
          <w:rFonts w:ascii="Verdana" w:hAnsi="Verdana"/>
          <w:sz w:val="24"/>
          <w:szCs w:val="24"/>
        </w:rPr>
        <w:t>dicha Entidad/Agrupación</w:t>
      </w:r>
      <w:r w:rsidRPr="00B2177B">
        <w:rPr>
          <w:rFonts w:ascii="Verdana" w:hAnsi="Verdana"/>
          <w:sz w:val="24"/>
          <w:szCs w:val="24"/>
        </w:rPr>
        <w:t xml:space="preserve"> </w:t>
      </w:r>
      <w:r w:rsidR="00B2177B" w:rsidRPr="00B2177B">
        <w:rPr>
          <w:rFonts w:ascii="Verdana" w:hAnsi="Verdana"/>
          <w:sz w:val="24"/>
          <w:szCs w:val="24"/>
        </w:rPr>
        <w:t xml:space="preserve">garantizará el respeto al principio de “no causar un perjuicio significativo” (DNSH), así como el cumplimiento de la metodología de seguimiento de </w:t>
      </w:r>
      <w:proofErr w:type="gramStart"/>
      <w:r w:rsidR="00B2177B" w:rsidRPr="00B2177B">
        <w:rPr>
          <w:rFonts w:ascii="Verdana" w:hAnsi="Verdana"/>
          <w:sz w:val="24"/>
          <w:szCs w:val="24"/>
        </w:rPr>
        <w:t>la ayudas</w:t>
      </w:r>
      <w:proofErr w:type="gramEnd"/>
      <w:r w:rsidR="00B2177B" w:rsidRPr="00B2177B">
        <w:rPr>
          <w:rFonts w:ascii="Verdana" w:hAnsi="Verdana"/>
          <w:sz w:val="24"/>
          <w:szCs w:val="24"/>
        </w:rPr>
        <w:t xml:space="preserve"> conforme a lo previsto en el PRTR, en el art. 5.2 del R</w:t>
      </w:r>
      <w:r w:rsidR="00954D00">
        <w:rPr>
          <w:rFonts w:ascii="Verdana" w:hAnsi="Verdana"/>
          <w:sz w:val="24"/>
          <w:szCs w:val="24"/>
        </w:rPr>
        <w:t xml:space="preserve">eglamento (UE) nº 2021/241 del </w:t>
      </w:r>
      <w:r w:rsidR="00B2177B" w:rsidRPr="00B2177B">
        <w:rPr>
          <w:rFonts w:ascii="Verdana" w:hAnsi="Verdana"/>
          <w:sz w:val="24"/>
          <w:szCs w:val="24"/>
        </w:rPr>
        <w:t>Parlamento Europeo y del Consejo de 12 de febrero de 2021, y su normativa de desarrollo. En particular se cumplirá con la Comunicación de la Comisión Guía técnica 2021/C 58/01, sobre la aplicación del principio de “no causar un perjuicio significativo”, así como con lo requerido en la Decisión de Ejecución del Consejo relativa a la aprobación de la evaluación del Plan de recuperación y resiliencia de España (CID), y las condiciones del etiquetado climático y digital. Ello incluye también el cumplimiento de las condiciones específicas asignadas previstas en el Componente 2, así como en la I.6 en la que se enmarcan dichos proyectos.</w:t>
      </w:r>
    </w:p>
    <w:p w14:paraId="0202AB9D" w14:textId="77777777" w:rsidR="00954D00" w:rsidRDefault="00954D00" w:rsidP="00954D00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bookmarkEnd w:id="1"/>
    <w:p w14:paraId="26AB6248" w14:textId="7BF41C95" w:rsidR="00EB6C8A" w:rsidRPr="00F13EFE" w:rsidRDefault="00EB6C8A" w:rsidP="00EB6C8A">
      <w:pPr>
        <w:jc w:val="center"/>
        <w:rPr>
          <w:rFonts w:ascii="Verdana" w:hAnsi="Verdana"/>
          <w:sz w:val="24"/>
          <w:szCs w:val="24"/>
        </w:rPr>
      </w:pPr>
      <w:r w:rsidRPr="00F13EFE">
        <w:rPr>
          <w:rFonts w:ascii="Verdana" w:hAnsi="Verdana"/>
          <w:sz w:val="24"/>
          <w:szCs w:val="24"/>
        </w:rPr>
        <w:t>En .................................... a ... de ........................ de ............</w:t>
      </w:r>
    </w:p>
    <w:p w14:paraId="172823DE" w14:textId="77777777" w:rsidR="00BB7F8F" w:rsidRDefault="00BB7F8F" w:rsidP="00EB6C8A">
      <w:pPr>
        <w:jc w:val="center"/>
        <w:rPr>
          <w:rFonts w:ascii="Verdana" w:hAnsi="Verdana"/>
          <w:sz w:val="24"/>
          <w:szCs w:val="24"/>
        </w:rPr>
      </w:pPr>
    </w:p>
    <w:p w14:paraId="3C22D976" w14:textId="77777777" w:rsidR="00BB7F8F" w:rsidRDefault="00BB7F8F" w:rsidP="00EB6C8A">
      <w:pPr>
        <w:jc w:val="center"/>
        <w:rPr>
          <w:rFonts w:ascii="Verdana" w:hAnsi="Verdana"/>
          <w:sz w:val="24"/>
          <w:szCs w:val="24"/>
        </w:rPr>
      </w:pPr>
    </w:p>
    <w:p w14:paraId="4CC5D1B1" w14:textId="79F4B724" w:rsidR="00EB6C8A" w:rsidRPr="009F4EE6" w:rsidRDefault="00EB6C8A" w:rsidP="00EB6C8A">
      <w:pPr>
        <w:jc w:val="center"/>
        <w:rPr>
          <w:rFonts w:ascii="Verdana" w:hAnsi="Verdana"/>
          <w:sz w:val="24"/>
          <w:szCs w:val="24"/>
        </w:rPr>
      </w:pPr>
      <w:r w:rsidRPr="009F4EE6">
        <w:rPr>
          <w:rFonts w:ascii="Verdana" w:hAnsi="Verdana"/>
          <w:sz w:val="24"/>
          <w:szCs w:val="24"/>
        </w:rPr>
        <w:t>(Firma del representante de la entidad)</w:t>
      </w:r>
    </w:p>
    <w:sectPr w:rsidR="00EB6C8A" w:rsidRPr="009F4EE6" w:rsidSect="00BB7F8F">
      <w:pgSz w:w="11906" w:h="16838"/>
      <w:pgMar w:top="1418" w:right="170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B1B"/>
    <w:rsid w:val="0014407F"/>
    <w:rsid w:val="001813DF"/>
    <w:rsid w:val="002121E1"/>
    <w:rsid w:val="004B3A34"/>
    <w:rsid w:val="004C72E1"/>
    <w:rsid w:val="00853B1B"/>
    <w:rsid w:val="00954D00"/>
    <w:rsid w:val="009F4EE6"/>
    <w:rsid w:val="00A7593C"/>
    <w:rsid w:val="00A817A8"/>
    <w:rsid w:val="00A81DDC"/>
    <w:rsid w:val="00AC75D0"/>
    <w:rsid w:val="00B2177B"/>
    <w:rsid w:val="00BB7F8F"/>
    <w:rsid w:val="00BC2545"/>
    <w:rsid w:val="00D271DF"/>
    <w:rsid w:val="00EB6C8A"/>
    <w:rsid w:val="00F048E1"/>
    <w:rsid w:val="00F10A06"/>
    <w:rsid w:val="00F13EFE"/>
    <w:rsid w:val="00F32FD2"/>
    <w:rsid w:val="00F512CB"/>
    <w:rsid w:val="00F8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8FAC7"/>
  <w15:chartTrackingRefBased/>
  <w15:docId w15:val="{1DCEC9DA-A371-45DE-836C-A52673B07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C72E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C7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75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Hernández Partal Sonia</dc:creator>
  <cp:keywords/>
  <dc:description/>
  <cp:lastModifiedBy>Picazo Ruiz Francisca</cp:lastModifiedBy>
  <cp:revision>2</cp:revision>
  <cp:lastPrinted>2021-09-07T13:09:00Z</cp:lastPrinted>
  <dcterms:created xsi:type="dcterms:W3CDTF">2021-09-08T12:15:00Z</dcterms:created>
  <dcterms:modified xsi:type="dcterms:W3CDTF">2021-09-08T12:15:00Z</dcterms:modified>
</cp:coreProperties>
</file>